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024" w:rsidRPr="001B2024" w:rsidRDefault="001B2024" w:rsidP="00873B8D">
      <w:pPr>
        <w:shd w:val="clear" w:color="auto" w:fill="FFFFFF" w:themeFill="background1"/>
        <w:spacing w:before="48" w:after="167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</w:rPr>
      </w:pPr>
      <w:r w:rsidRPr="00873B8D">
        <w:rPr>
          <w:rFonts w:ascii="Verdana" w:eastAsia="Times New Roman" w:hAnsi="Verdana" w:cs="Times New Roman"/>
          <w:b/>
          <w:bCs/>
          <w:color w:val="103550"/>
          <w:sz w:val="24"/>
          <w:shd w:val="clear" w:color="auto" w:fill="FFFFFF" w:themeFill="background1"/>
        </w:rPr>
        <w:t>Орган</w:t>
      </w:r>
      <w:r w:rsidRPr="001B2024">
        <w:rPr>
          <w:rFonts w:ascii="Verdana" w:eastAsia="Times New Roman" w:hAnsi="Verdana" w:cs="Times New Roman"/>
          <w:b/>
          <w:bCs/>
          <w:color w:val="103550"/>
          <w:sz w:val="24"/>
        </w:rPr>
        <w:t>изации и предприятия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b/>
          <w:bCs/>
          <w:color w:val="000000"/>
          <w:sz w:val="18"/>
        </w:rPr>
        <w:t>На территории поселения расположены предприятия: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>1)</w:t>
      </w:r>
      <w:r w:rsidRPr="001B2024">
        <w:rPr>
          <w:rFonts w:ascii="Verdana" w:eastAsia="Times New Roman" w:hAnsi="Verdana" w:cs="Times New Roman"/>
          <w:color w:val="000000"/>
          <w:sz w:val="16"/>
        </w:rPr>
        <w:t> </w:t>
      </w:r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>ООО  «</w:t>
      </w:r>
      <w:proofErr w:type="spellStart"/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>Агрос</w:t>
      </w:r>
      <w:proofErr w:type="spellEnd"/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>»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2)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Молкомбинат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«Серебрянский»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3)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Серебрянское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ПТПО филиалы в п.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Ваничкино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, п.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Князевский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, п.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Сарыкамышка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4) Серебрянская АТС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5)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Серебрянское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почтовое отделение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6) МУП «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Серебрянское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ЖКХ»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7) Отделение Дома милосердия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7) КФХ Кривошеева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8) ИП Бугрова «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Серебрянское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Морозко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».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9) ИП Попова «Сибирячка»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10)  ИП Шевченко – заготовка, распиловка, продажа древесины;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11) ИП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Артемченко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– производство и реализация молока и мяса.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12)  ИП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Тагаков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, – грузоперевозками.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13) ИП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Истифеев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– грузоперевозками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14) Отделение Сбербанка России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15) ИП Салов – производство и реализация меда.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b/>
          <w:bCs/>
          <w:color w:val="000000"/>
          <w:sz w:val="16"/>
        </w:rPr>
        <w:t>На территории поселения расположены организации: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>1)</w:t>
      </w:r>
      <w:r w:rsidRPr="001B2024">
        <w:rPr>
          <w:rFonts w:ascii="Verdana" w:eastAsia="Times New Roman" w:hAnsi="Verdana" w:cs="Times New Roman"/>
          <w:color w:val="000000"/>
          <w:sz w:val="16"/>
        </w:rPr>
        <w:t> </w:t>
      </w:r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 xml:space="preserve">МКОУ Серебрянская СОШ и филиал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>Сарыкамышенской</w:t>
      </w:r>
      <w:proofErr w:type="spellEnd"/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 xml:space="preserve"> НОШ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2) Серебрянский детский сад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3) МКУК «Серебрянский КДЦ» и филиалы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Князевского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Сарыкамышенского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клубов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4) Серебрянская и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Сарыкамышенская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  </w:t>
      </w:r>
      <w:proofErr w:type="spellStart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>межпоселенческие</w:t>
      </w:r>
      <w:proofErr w:type="spellEnd"/>
      <w:r w:rsidRPr="001B2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библиотеки</w:t>
      </w:r>
    </w:p>
    <w:p w:rsidR="001B2024" w:rsidRPr="001B2024" w:rsidRDefault="001B2024" w:rsidP="001B202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B2024">
        <w:rPr>
          <w:rFonts w:ascii="Verdana" w:eastAsia="Times New Roman" w:hAnsi="Verdana" w:cs="Times New Roman"/>
          <w:color w:val="000000"/>
          <w:sz w:val="16"/>
          <w:szCs w:val="16"/>
        </w:rPr>
        <w:t>5) Серебрянский ФАП</w:t>
      </w:r>
    </w:p>
    <w:p w:rsidR="00937B4B" w:rsidRDefault="00937B4B"/>
    <w:sectPr w:rsidR="00937B4B" w:rsidSect="0065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B2024"/>
    <w:rsid w:val="001B2024"/>
    <w:rsid w:val="00656187"/>
    <w:rsid w:val="00873B8D"/>
    <w:rsid w:val="0093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187"/>
  </w:style>
  <w:style w:type="paragraph" w:styleId="2">
    <w:name w:val="heading 2"/>
    <w:basedOn w:val="a"/>
    <w:link w:val="20"/>
    <w:uiPriority w:val="9"/>
    <w:qFormat/>
    <w:rsid w:val="001B20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202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rt-postheader">
    <w:name w:val="art-postheader"/>
    <w:basedOn w:val="a0"/>
    <w:rsid w:val="001B2024"/>
  </w:style>
  <w:style w:type="paragraph" w:styleId="a3">
    <w:name w:val="Normal (Web)"/>
    <w:basedOn w:val="a"/>
    <w:uiPriority w:val="99"/>
    <w:semiHidden/>
    <w:unhideWhenUsed/>
    <w:rsid w:val="001B2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B2024"/>
    <w:rPr>
      <w:b/>
      <w:bCs/>
    </w:rPr>
  </w:style>
  <w:style w:type="character" w:customStyle="1" w:styleId="apple-converted-space">
    <w:name w:val="apple-converted-space"/>
    <w:basedOn w:val="a0"/>
    <w:rsid w:val="001B20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230740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>Microsoft Corporation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2016-02-16T11:04:00Z</dcterms:created>
  <dcterms:modified xsi:type="dcterms:W3CDTF">2016-02-29T16:02:00Z</dcterms:modified>
</cp:coreProperties>
</file>